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8-9 КЛАССЫ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3 ВИДА МАЖОРА И МИНОРА.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Натуральный мажор – имеет строение: т – т – п - т – т – т – п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Гармонической мажор – мажорный лад с пониженной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ступенью: т – т – п- т – п- 1½т– п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Мелодический мажор – при движении вверх идёт как натуральный, а вниз – понижается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VII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ступени.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Натуральный минор – имеет строение: т – п - т – т – п - т – т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Гармонический минор – минорный лад с повышенной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VII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ступенью: т – п - т – т – п - 1 ½т - п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Мелодический минор – минорный лад, в котором при движении вверх повышаются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VII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ступени, а вниз – как в натуральном миноре: т – п - т – т – т – т – п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ЛАД – система взаимоотношения устойчивых и неустойчивых звуков, тяготеющих к тонике.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ТОНАЛЬНОСТЬ – это высота лада, определяемая тоникой. Тональность получает название от тоники и наименования лада.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ОДНОИМЕННЫЕ ТОНАЛЬНОСТИ – это тональности с одинаковыми тониками, но разными ладами, звуковым составом и ключевыми знаками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ПАРАЛЛЕЛЬНЫЕ ТОНАЛЬНОСТИ – это тональности с одинаковыми ключевыми знаками и звуковым составом, но разными ладами и тониками.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ИНТЕРВАЛЫ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Одновременное или последовательное сочетание 2 звуков называется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интервал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(с латинского «расстояние»). Если звуки интервала взяты одновременно – это гармонический интервал, если последовательно – мелодический интервал.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Интервал определяется 2 величинами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тоновой и ступеневой.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Тоновая величина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показывает количество тонов в интервале и обозначается словами – малая, большая, чистая, увеличенная, уменьшённая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. Ступеневая величина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показывает количество ступеней в интервале.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чистым интервалам относятся: прима, кварта, квинта, октава.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К малым и большим интервалам относятся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секунда, терция, секста, септима.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Нижний звук интервала – основание, верхний – вершина. Интервал, взятый от основания к вершине, называется – восходящим, а от вершины к основанию – нисходящим. Интервалы, образованные в пределах октавы называются – простые, а шире октавы – составными.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Всего 8 простых интервалов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Прима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содержит 1 ступень, повторяющуюся дважды. Если в приме 0 тонов, то она – чистая (ч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1).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Секунда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содержит 2 ступени. Если секунда содержит ½ тона – то она малая (м.2), если 1 тон – большая (б.2)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Терция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содержит 3 ступени. В малой терции – 1 ½ тона (м.3), в большой – 2 тона (б.3).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Кварта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содержит 4 ступени. Если в кварте 2 ½ тона – она чистая (ч.4), если 2 тона – уменьшённая  (ум.4), если 3 тона – увеличенная (ув.4).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Квинта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содержит 5 ступеней. Если в квинте 3 ½ тона – она чистая (ч.5), если 3 тона – уменьшённая (ум.5), если 4 тона – увеличенная (ув.5).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Секста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содержит 6 ступеней. Если в сексте 4 тона – она малая (м.6), если 4 ½ тона – она большая (б.6).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Септима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содержит 7 ступеней. Если в септиме 5 тонов – она малая (м.7), если 5 ½ - большая (б.7). 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Октава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содержит 8 ступеней. Если в октаве 6 тонов – то она чистая (ч.8).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Интервалы, образованные на ступенях натурального мажора и минора называются – диатоническими, а на ступенях гармонического мажора и минора – характерными. Все диатонические интервалы делятся на -  консонирующие и диссонирующие. Консонирующие интервалы – звучат мягко, благозвучно, звуки как бы сливаются друг с другом.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Консонирующие интервалы делятся на: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Весьма совершенный консонанс – ч.1, ч.8.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Совершенный консонанс – ч.4, ч.5.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Несовершенный консонанс – м.3, б.3, м.6, б.6.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Диссонирующие интервалы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звучат резко. К ним относятся – м.2, б.2, м.7, б.7. тритоны (ув.4, ум.5).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ИНТЕРВАЛЫ В ЛАДУ. УСТОЙЧИВЫЕ И НЕУСТОЙЧИВЫЕ ИНТЕРВАЛЫ. РАЗРЕШЕНИЕ НЕУСТОЙЧИВЫХ ИНТЕРВАЛОВ.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натуральном мажоре и миноре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ч.1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-  на всех ступенях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натуральном мажоре: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м.2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на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III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VII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ст.,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б.2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на остальных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натуральном миноре: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м.2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на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ст.,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б.2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на остальных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натуральном мажоре: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б.3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на I (Т), IV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S), V(D),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м.3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на остальных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натуральном миноре: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б.3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на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III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VI,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VII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ступенях,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м.3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на остальных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натуральном мажоре: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ч.4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на всех ст., кроме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ст. (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ув.4)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натуральном миноре: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ч.4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на всех ст., кроме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ст. (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ув.4)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натуральном мажоре: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ч.5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на всех ст., кроме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VII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ст. (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ум.5)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натуральном миноре: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ч.5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на всех ст., кроме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ст. (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ум.5)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натуральном мажоре: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м.6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на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III, VI, VII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ст., 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б.6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на остальных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натуральном миноре: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м.6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на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ст., 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б.6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на остальных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натуральном мажоре: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б.7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на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ст., 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м.7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на остальных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натуральном миноре: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б.7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на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III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ст., 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м.7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на остальных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натуральном мажоре и миноре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ч.8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- на всех ступенях.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интервалы в ладу делятся на устойчивые и неустойчивые. Устойчивые интервалы – это те, у которых оба звука устойчивы, т.е. входят в состав тонического трезвучия. Все устойчивые интервалы – консонирующие.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Неустойчивые интервалы – это те, в которых один или оба звука являются неустойчивыми, т.е. не входят в состав тонического трезвучия. Неустойчивые интервалы могут быть – консонирующими и диссонирующими. Все диссонирующие и неустойчивые интервалы требуют разрешения. Разрешение интервалов происходит по ладовому тяготению 2 способами: если в интервале оба звука неустойчивые – то при разрешении они переходят в ближайшие устойчивые звуки. Если в неустойчивом интервале один звук неустойчивый – то при разрешении устойчивый звук остаётся на месте, а неустойчивый переходит в ближайший устойчивый звук. Звуки увеличенных интервалов при разрешении расходятся, а уменьшённых – сходятся.</w:t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СОСТАВНЫЕ ИНТЕРВАЛЫ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Кроме простых интервалов, в музыке применяются также интервалы шире октавы. Такие интервалы называются составными. Они образуются путем прибавления октавы к простым интервалам. Таким образом получаются те же интервалы, но уже через октаву: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Нона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9 ступеней, секунда через октаву. Бывает: малая нона (м.9) – содержит 9 ступеней и 6,5 тонов, большая нона (б.9) – содержит 9 ступеней и 7 тонов.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Децима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10 ступеней, терция через октаву. Бывает: малая децима (м.10) – содержит 10 ступеней и 7,5 тонов, большая децима (б.10) – содержит 10 ступеней и 8 тонов.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Ундецима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11 ступеней, кварта через октаву.  Чистая ундецима (ч.11) состоит из 11 ступеней и 8,5 тонов.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Дуодецима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12 ступеней, квинта через октаву. Чистая дуодецима (ч.12) состоит из 12 ступеней и 9,5 тонов.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Терцдецима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13 ступеней, секста через октаву. Бывает: малая терцдецима (м.13) – содержит 13 ступеней и 10 тонов, большая терцдецима (б.13) – содержит 13 ступеней и 10,5 тонов.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Квартдецима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14 ступеней, септима через октаву. Бывает: малая квартдецима (м.14) – содержит 14 ступеней и 11 тонов, большая квартдецима (б.14) – содержит 14 ступеней и 11,5 тонов.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Квинтдецима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15 ступеней, октава через октаву. Чистая квинтдецима (ч.15) состоит из 15 ступеней и 12 тонов.</w:t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5753100" cy="790575"/>
            <wp:effectExtent b="0" l="0" r="0" t="0"/>
            <wp:docPr descr="http://www.7not.ru/theory/images/05_05.jpg" id="208" name="image4.jpg"/>
            <a:graphic>
              <a:graphicData uri="http://schemas.openxmlformats.org/drawingml/2006/picture">
                <pic:pic>
                  <pic:nvPicPr>
                    <pic:cNvPr descr="http://www.7not.ru/theory/images/05_05.jpg"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90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ОБРАЩЕНИЕ ИНТЕРВАЛОВ.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Октавное перемещение звуков интервала вверх или вниз называется – обращением интервалов. Обращение интервала можно получить 2 способами: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перенести основание  (нижний звук) интервала на октаву вверх и сделать его вершиной интервала.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перенести вершину (верхний звук) интервала на октаву вниз и сделать его основанием интервала.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перемещении получается новый интервал, который в сумме с предыдущим составляет чистую октаву. Таким образом: прима обращается в октаву, секунда – в септиму, терция – в сексту, кварта – в квинту, квинта – в кварту, секста – в терцию, септима – в секунду, октава – в приму. Каждая пара интервалов является взаимообратимой. Сумма ступеней взаимообратимых интервалов равна 9 , а сумма тонов равна 6. При обращении интервалов чистые обращаются в чистые, малые – в большие, большие – в малые, увеличенные – в уменьшённые, уменьшённые – в увеличенные. Все консонирующие интервалы обращаются в консонирующие, а диссонирующие – в диссонирующие.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ч.1 – ч.8          ч.5 – ч.4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м.2 – б.7         м.6 – б.3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б.2 – м.7         б.6 – м.3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м3 – б.6         м.7 – б.2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б.3 – м.6         б.7 – м.2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ч.4 – ч.5          ч.8 – ч.1</w:t>
      </w:r>
    </w:p>
    <w:p w:rsidR="00000000" w:rsidDel="00000000" w:rsidP="00000000" w:rsidRDefault="00000000" w:rsidRPr="00000000" w14:paraId="0000004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 ТРИТОНЫ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Тритоны – это интервалы,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состоящие из трех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тон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К ним относятся – ув.4 и  ум.5.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ув.4 =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 тона 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 ступени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ум.5 = 3 тона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 5 ступеней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Тритоны строятся натуральном и гармоническом мажоре и натуральном и гармоническом миноре.</w:t>
      </w:r>
    </w:p>
    <w:tbl>
      <w:tblPr>
        <w:tblStyle w:val="Table1"/>
        <w:tblW w:w="9463.0" w:type="dxa"/>
        <w:jc w:val="left"/>
        <w:tblInd w:w="108.0" w:type="dxa"/>
        <w:tblLayout w:type="fixed"/>
        <w:tblLook w:val="0400"/>
      </w:tblPr>
      <w:tblGrid>
        <w:gridCol w:w="4672"/>
        <w:gridCol w:w="4791"/>
        <w:tblGridChange w:id="0">
          <w:tblGrid>
            <w:gridCol w:w="4672"/>
            <w:gridCol w:w="4791"/>
          </w:tblGrid>
        </w:tblGridChange>
      </w:tblGrid>
      <w:tr>
        <w:trPr>
          <w:trHeight w:val="407" w:hRule="atLeast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натур. мажоре: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ув.4  - на IV ст., ум.5 – на VII ст.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гарм. мажоре: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ув.4 – на VI b ст.,  ум.5 – на II ст.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натур. миноре: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ув.4 – на VI ст., ум.5 – на II ст.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гарм. миноре: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ув.4 – на IV ст.,  ум.5 – на VII # ст.</w:t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Тритоны диссонирующие интервалы и требуют разрешения: ув.4 разрешается в сторону расширения (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.6 в мажоре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.6 в миноре); ум.5 – в сторону сужения (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в мажоре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м.3 в миноре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).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5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6. ХАРАКТЕРНЫЕ ИНТЕРВАЛЫ</w:t>
      </w:r>
    </w:p>
    <w:p w:rsidR="00000000" w:rsidDel="00000000" w:rsidP="00000000" w:rsidRDefault="00000000" w:rsidRPr="00000000" w14:paraId="0000005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Характерные интервалы - это интервалы, которые встречаются только в гармонических видах мажора и минора. К ним относятся: ув2 и ум7, ув5 и ум4. Характерные интервалы – диссонирующие и требуют разрешения. Увеличенные интервалы разрешаются в сторону расширения. Уменьшённые – в сторону сужения.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ув.2 = 2 ступени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=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1,5 тона.                           ум.7 = 7 ступеней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=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4,5 тона.</w:t>
      </w:r>
    </w:p>
    <w:tbl>
      <w:tblPr>
        <w:tblStyle w:val="Table2"/>
        <w:tblW w:w="9463.0" w:type="dxa"/>
        <w:jc w:val="left"/>
        <w:tblInd w:w="108.0" w:type="dxa"/>
        <w:tblLayout w:type="fixed"/>
        <w:tblLook w:val="0400"/>
      </w:tblPr>
      <w:tblGrid>
        <w:gridCol w:w="4650"/>
        <w:gridCol w:w="4813"/>
        <w:tblGridChange w:id="0">
          <w:tblGrid>
            <w:gridCol w:w="4650"/>
            <w:gridCol w:w="4813"/>
          </w:tblGrid>
        </w:tblGridChange>
      </w:tblGrid>
      <w:tr>
        <w:trPr>
          <w:trHeight w:val="465" w:hRule="atLeast"/>
        </w:trPr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гарм. мажоре ув.2 – на VI b ст.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гарм. миноре ув.2 – на VI  ст.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гарм. мажоре ум.7 – на VII ст.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гарм. миноре ум.7 – на VII # ст.</w:t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Разрешение: ув.2 - в сторону расширения (в ч.4); ум.7 – в  сторону сужения (в ч.5).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ув.5 = 5 ступеней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=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4 тона.                                 ум.4 = 4 ступени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=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 тона.</w:t>
      </w:r>
    </w:p>
    <w:tbl>
      <w:tblPr>
        <w:tblStyle w:val="Table3"/>
        <w:tblW w:w="9463.0" w:type="dxa"/>
        <w:jc w:val="left"/>
        <w:tblInd w:w="108.0" w:type="dxa"/>
        <w:tblLayout w:type="fixed"/>
        <w:tblLook w:val="0400"/>
      </w:tblPr>
      <w:tblGrid>
        <w:gridCol w:w="4732"/>
        <w:gridCol w:w="4731"/>
        <w:tblGridChange w:id="0">
          <w:tblGrid>
            <w:gridCol w:w="4732"/>
            <w:gridCol w:w="4731"/>
          </w:tblGrid>
        </w:tblGridChange>
      </w:tblGrid>
      <w:tr>
        <w:trPr>
          <w:trHeight w:val="435" w:hRule="atLeast"/>
        </w:trPr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гарм. мажоре ув.5 – на VI b ст.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гарм. миноре ув.5 – на III ст.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гарм. мажоре ум.4 – на III ст.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гарм. миноре ум.4 – на VII # ст.</w:t>
            </w:r>
          </w:p>
        </w:tc>
      </w:tr>
    </w:tbl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Разрешение: ув.5 - устойчивый звук на месте, а неустойчивый в сторону расширения (в б.6); ум.4 - устойчивый звук на месте, а неустойчивый в сторону сужения (в м.3).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6"/>
        <w:gridCol w:w="2694"/>
        <w:gridCol w:w="2409"/>
        <w:gridCol w:w="2375"/>
        <w:tblGridChange w:id="0">
          <w:tblGrid>
            <w:gridCol w:w="2376"/>
            <w:gridCol w:w="2694"/>
            <w:gridCol w:w="2409"/>
            <w:gridCol w:w="2375"/>
          </w:tblGrid>
        </w:tblGridChange>
      </w:tblGrid>
      <w:tr>
        <w:tc>
          <w:tcPr/>
          <w:p w:rsidR="00000000" w:rsidDel="00000000" w:rsidP="00000000" w:rsidRDefault="00000000" w:rsidRPr="00000000" w14:paraId="00000063">
            <w:pPr>
              <w:spacing w:line="360" w:lineRule="auto"/>
              <w:ind w:right="976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интервал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360" w:lineRule="auto"/>
              <w:ind w:right="976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разрешение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360" w:lineRule="auto"/>
              <w:ind w:right="976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Мажор г.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360" w:lineRule="auto"/>
              <w:ind w:right="976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Минор г.</w:t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spacing w:line="360" w:lineRule="auto"/>
              <w:ind w:right="976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Ув.2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360" w:lineRule="auto"/>
              <w:ind w:right="976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ч.4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360" w:lineRule="auto"/>
              <w:ind w:right="976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YI Ь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360" w:lineRule="auto"/>
              <w:ind w:right="976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YI</w:t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spacing w:line="360" w:lineRule="auto"/>
              <w:ind w:right="976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Ум.7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360" w:lineRule="auto"/>
              <w:ind w:right="976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ч.5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360" w:lineRule="auto"/>
              <w:ind w:right="976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YII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360" w:lineRule="auto"/>
              <w:ind w:right="976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YII #</w:t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spacing w:line="360" w:lineRule="auto"/>
              <w:ind w:right="976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Ув.5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360" w:lineRule="auto"/>
              <w:ind w:right="976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б.6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360" w:lineRule="auto"/>
              <w:ind w:right="976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YIЬ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line="360" w:lineRule="auto"/>
              <w:ind w:right="976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III</w:t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spacing w:line="360" w:lineRule="auto"/>
              <w:ind w:right="976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Ум.4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360" w:lineRule="auto"/>
              <w:ind w:right="976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м.3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line="360" w:lineRule="auto"/>
              <w:ind w:right="976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III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line="360" w:lineRule="auto"/>
              <w:ind w:right="976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YII#</w:t>
            </w:r>
          </w:p>
        </w:tc>
      </w:tr>
    </w:tbl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7. ТРЕЗВУЧИЯ, ВИДЫ ТРЕЗВУЧИЙ, ИХ СТРОЕНИЯ И ОБРАЩЕНИЯ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Созвучие из 3 и более звуков, расположенных по терциям, либо которые могут быть расположены по терциям, называется – аккорд. Аккорд, состоящий из 3 звуков, расположенных по терциям называется – трезвучие.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Различают 4 основных вида трезвучий: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Мажорное (или Большое, Б53) – состоит из б3+м3. крайние звуки образуют ч5.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Минорное (или малое, м53) – состоит из м3+б3. крайние звуки образуют ч5.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Увеличенное (ув53) – состоит из б3+б3, крайние звуки образуют ув5.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Уменьшённое (ум53) – состоит из м3+м3, крайние звуки образуют ум5.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Мажорное и минорное трезвучия – консонирующие, а увеличенное и уменьшённое – диссонирующие. Звуки, входящие в состав трезвучия имеют свои названия: нижний звук – прима или основание, средний – терция или терцовый звук, верхний – квинта или квинтовый звук. Если звуки трезвучия расположены по терциям – это основной вид трезвучия.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Обращение трезвучия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это вид трезвучия, нижним звуком которого является терция или квинта основного вида трезвучия. Трезвучие имеет 2 обращения: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Секстаккорд (6)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первое обращения трезвучия, нижним звуком которого является терцовый тон основного вида трезвучия. Он состоит из терции и кварты, крайние звуки образуют сексту.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Квартсекстаккорд (64)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второе обращение трезвучия, нижним звуком которого является квинтовый тон основного вида трезвучия. Он состоит из кварты и терции, отсюда и название.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Мажорный секстаккорд (Б6) – м3+ч4.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Минорный секстаккорд (М6) – б3+ч4.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Увеличенный секстаккорд (ув6) – б3+ум4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Уменьшённый секстаккорд (ум6) – м3+ув4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Мажорный квартсекстаккорд (Б64) – ч4+б3.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Минорный квартсекстаккорд (М64) – ч4+м3.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Увеличенный квартсекстаккорд (ув64) – ум4+б3.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Уменьшённый квартсекстаккорд (ум64) – ув4+м3.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8. ТРЕЗВУЧИЯ ГЛАВНЫХ СТУПЕНЕЙ ЛАДА С РАЗРЕШЕНИЕМ И ОБРАЩЕНИЕМ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Трезвучия построенные на главных ступенях лада – I, IV, V – называются трезвучиями главных ступеней лада. Своё название трезвучия берут от той ступени, на которой строятся. Трезвучие построенное от I ст. называется – тоническим, т.к. I ст. – тоника; от IV ст. лада, называется – субдоминантовым, т.к. IV ст. – субдоминанта; от V ст. лада, называется – доминантовым, т.к. V ст. – доминанта.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натуральном мажоре трезвучия главных ступеней лада – мажорные: Т53, S53, D53.  В гармоническом мажоре субдоминантовое трезвучие минорное, т.к. в его состав входит 6 пониженная ступень: s53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натуральном миноре трезвучия главных ступеней лада – минорные: t53, s53, d53. В гармоническом миноре доминантовое трезвучие мажорное, т.к. в его состав входит повышенная 7 ступень: D53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Тоническое трезвучие устойчиво, т.к. состоит из 3 устойчивых ступеней лада. Субдоминантовое трезвучие – неустойчиво, т.к. в его составе 2 неустойчивые ступени – 4 и 6. Доминантовое трезвучие ещё более неустойчиво, т.к. в его составе вводные ступени, самые неустойчивые в ладу – 2 и 7.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Субдоминантовое и доминантовое трезвучия и их обращения требуют разрешения в тонический аккорд. При разрешении устойчивый звук остаётся на месте, а два неустойчивых звука переходят по ладовому тяготению от субдоминанты на секунду вниз, а от доминанты – на секунду вверх. Таким образом получается следующая схема: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S53 – T6                                       D53 – T64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S6 – T64                                        D6 – T53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S64 – T 53                                      D64 – T6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9. ПОБОЧНЫЕ ТРЕЗВУЧИЯ ЛАДА.  УМ53 И УВ53 В ЛАДУ С РАЗРЕШЕНИЕМ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Побочные трезвучия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это трезвучия построенные на II, III, VI, VII ступенях, т.е. на всех, кроме главных.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Ум53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встречается в натуральном и гармоническом мажоре и миноре. </w:t>
      </w:r>
    </w:p>
    <w:tbl>
      <w:tblPr>
        <w:tblStyle w:val="Table5"/>
        <w:tblW w:w="9463.0" w:type="dxa"/>
        <w:jc w:val="left"/>
        <w:tblInd w:w="108.0" w:type="dxa"/>
        <w:tblLayout w:type="fixed"/>
        <w:tblLook w:val="0400"/>
      </w:tblPr>
      <w:tblGrid>
        <w:gridCol w:w="4714"/>
        <w:gridCol w:w="4749"/>
        <w:tblGridChange w:id="0">
          <w:tblGrid>
            <w:gridCol w:w="4714"/>
            <w:gridCol w:w="4749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В натуральном мажоре – на VII ст.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В натуральном миноре – на II ст.</w:t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В гармоническом мажоре – на II ст. 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В гармоническом миноре – на VII # ст.</w:t>
            </w:r>
          </w:p>
        </w:tc>
      </w:tr>
    </w:tbl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Разрешение Ум53: крайние звуки в сторону сужения, а средний – на секунду вниз.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Ув53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встречается только в гармоническом мажоре и миноре. </w:t>
      </w:r>
    </w:p>
    <w:tbl>
      <w:tblPr>
        <w:tblStyle w:val="Table6"/>
        <w:tblW w:w="9463.0" w:type="dxa"/>
        <w:jc w:val="left"/>
        <w:tblInd w:w="108.0" w:type="dxa"/>
        <w:tblLayout w:type="fixed"/>
        <w:tblLook w:val="0400"/>
      </w:tblPr>
      <w:tblGrid>
        <w:gridCol w:w="4732"/>
        <w:gridCol w:w="4731"/>
        <w:tblGridChange w:id="0">
          <w:tblGrid>
            <w:gridCol w:w="4732"/>
            <w:gridCol w:w="4731"/>
          </w:tblGrid>
        </w:tblGridChange>
      </w:tblGrid>
      <w:tr>
        <w:trPr>
          <w:trHeight w:val="208" w:hRule="atLeast"/>
        </w:trPr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В гармоническом мажоре – на VI b ст.</w:t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В гармоническом миноре – на III ст.</w:t>
            </w:r>
          </w:p>
        </w:tc>
      </w:tr>
    </w:tbl>
    <w:p w:rsidR="00000000" w:rsidDel="00000000" w:rsidP="00000000" w:rsidRDefault="00000000" w:rsidRPr="00000000" w14:paraId="000000A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Разрешение Ув53: устойчивые звуки – остаются на месте, а неустойчивый звук в мажоре – на секунду вниз, а в миноре – на секунду вверх. Таким образом, Ув53 в мажоре разрешается в Т64, а в миноре – в t6. </w:t>
      </w:r>
    </w:p>
    <w:p w:rsidR="00000000" w:rsidDel="00000000" w:rsidP="00000000" w:rsidRDefault="00000000" w:rsidRPr="00000000" w14:paraId="000000A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10. СЕПТАККОРД. D7 И ЕГО РАЗРЕШЕНИЕ. ОБРАЩЕНИЯ D7 И ИХ РАЗРЕШЕНИЕ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Аккорд, состоящий из 4 звуков, расположенных по терциям называется – септаккорд. Крайние звуки аккорда образуют интервал септима, отсюда его название. Каждый звук септаккорда имеет своё название: нижний звук – основание или прима, второй – терцовый звук или терция, далее - квинтовый звук или квинта, верхний – септима или вершина аккорда.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Септаккорд, построенный на V ступени натурального мажора и гармонического минора называется – доминантсептаккорд (D7), т.к. V ступень лада – доминанта, отсюда его название. D7 состоит из б3+м3+м3 (или мажорное трезвучие+м3). D7 неустойчивый аккорд, т.к. в его составе 2 диссонирующих интервала (м7 и ум5) и он требует разрешения. Разрешается D7 в неполное тоническое трезвучие (без квинтового тона) с утроенным основным звуком.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Обращение септаккорда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это вид септаккорда, в котором нижним звуком является терция, квинта или септима основного вида септаккорда. D7 имеет 3 обращения: D65 (доминантовый квинтсекстаккорд),  D43 (доминантовый терцквартаккорд), D2 (доминантовый секундаккорд).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D65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это первое обращение D7, нижним звуком которого является терцовый звук D7. Строится на VII ступени натурального мажора и гармонического минора, состоит из м3+м3+б2 (или уменьшённое трезвучие+б2). Разрешается в полное тоническое трезвучие (Т53, t53)с удвоенным основным тоном.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D43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второе обращение D7, нижним звуком является квинтовый звук D7. Строится на II ступени натурального мажора и гармонического минора, состоит из м3+б2+б3. Разрешается в полное развёрнутое тоническое трезвучие (Т53, t53) с удвоенным основным тоном в октаву.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D2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третье обращение D7, нижним звуком является септима D7. Строится на IV ступени натурального мажора и гармонического минора, состоит из б2+б3+м3 (или б2+мажорное трезвучие). Разрешается в тонический секстаккорд (Т6, t6)с удвоенным основным тоном.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11. ВВОДНЫЕ СЕПТАККОРДЫ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Септаккорд, построенный на VII ступени (вводный звук) лада называется – водным септаккордом (DVII7). В зависимости от интервала, который образуется между крайними звуками аккорда, различают 2 вида вводного септаккорда: малый вводный септаккорд (MVII7) и уменьшённый вводный септаккорд (умVII7)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MVII7  - строится на VII ступени натурального мажора и состоит из м3+м3+б3 (или уменьшённое трезвучие+б3). Крайние звуки MVII7 образуют интервал м7, отсюда его название.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умVII7 – строится на VII ступени гармонического мажора и гармонического минора, состоит из м3+м3+м3+ (или уменьшённое трезвучие+м3). Крайние звуки умVII7 образуют интервал ум7, отсюда его название.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звука вводного септаккорда неустойчивые, поэтому они требуют разрешения. Разрешаются вводные септаккорды в тоническое трезвучие с удвоенной терцией.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Вводные септаккорды имеют 3 общих звука с D7, поэтому они также могут плавно разрешаться через D65 в тоническое трезвучие. В этом случае 3 общих звука остаются на месте, а верхний звук (септима) переходит от MVII7 – на б2 вниз, а от умVII7 – на м2 вниз и далее в тоническое трезвучие (MVII7 – D65 – Tt53  или  умVII7 – D65 – Tt53). Вводные септаккорды также имеют 3 обращения.</w:t>
      </w:r>
    </w:p>
    <w:bookmarkStart w:colFirst="0" w:colLast="0" w:name="bookmark=id.q92gzbhu40kb" w:id="0"/>
    <w:bookmarkEnd w:id="0"/>
    <w:p w:rsidR="00000000" w:rsidDel="00000000" w:rsidP="00000000" w:rsidRDefault="00000000" w:rsidRPr="00000000" w14:paraId="000000B0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12. СЕПТАККОРД II СТУПЕНИ. СУБДОМИНАНТСЕПТАККОРД (SII7)</w:t>
      </w:r>
    </w:p>
    <w:p w:rsidR="00000000" w:rsidDel="00000000" w:rsidP="00000000" w:rsidRDefault="00000000" w:rsidRPr="00000000" w14:paraId="000000B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Септаккорд, построенный на II ст. лада, называется септаккорд II ступени. Поскольку в его состав входит  субдоминантовое трезвучие, он называется – субдоминантсептаккорд.</w:t>
      </w:r>
    </w:p>
    <w:p w:rsidR="00000000" w:rsidDel="00000000" w:rsidP="00000000" w:rsidRDefault="00000000" w:rsidRPr="00000000" w14:paraId="000000B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натуральном мажоре на II ст. строится малый субдоминантсептаккорд, состоит из м3+б3+м3 (М53+м3). В гармоническом мажоре, в натуральном и гармоническом миноре на II ст. строится уменьшённый субдоминантсептаккорд, состоит из м3+м3+б3 (Ум53+б3).</w:t>
      </w:r>
    </w:p>
    <w:p w:rsidR="00000000" w:rsidDel="00000000" w:rsidP="00000000" w:rsidRDefault="00000000" w:rsidRPr="00000000" w14:paraId="000000B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SII7 диссонирующий аккорд и требует </w:t>
      </w: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highlight w:val="white"/>
          <w:rtl w:val="0"/>
        </w:rPr>
        <w:t xml:space="preserve">разрешения</w:t>
      </w:r>
      <w:r w:rsidDel="00000000" w:rsidR="00000000" w:rsidRPr="00000000">
        <w:rPr>
          <w:rFonts w:ascii="Arial" w:cs="Arial" w:eastAsia="Arial" w:hAnsi="Arial"/>
          <w:color w:val="32373c"/>
          <w:sz w:val="19"/>
          <w:szCs w:val="19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в тонический секстаккорд (Т6, t6) с удвоенной терцией или квинтой:  </w:t>
      </w:r>
    </w:p>
    <w:p w:rsidR="00000000" w:rsidDel="00000000" w:rsidP="00000000" w:rsidRDefault="00000000" w:rsidRPr="00000000" w14:paraId="000000B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1038225" cy="885825"/>
            <wp:effectExtent b="0" l="0" r="0" t="0"/>
            <wp:docPr id="20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885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или через D43 в развернутое тоническое трезвучие:</w:t>
      </w:r>
    </w:p>
    <w:p w:rsidR="00000000" w:rsidDel="00000000" w:rsidP="00000000" w:rsidRDefault="00000000" w:rsidRPr="00000000" w14:paraId="000000B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1419225" cy="857250"/>
            <wp:effectExtent b="0" l="0" r="0" t="0"/>
            <wp:docPr id="206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857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или в неполное (без квинтового тона) доминантовое трезвучие, с утроенным основным тоном (по принципу разрешения D7 в тоническое трезвучие):</w:t>
      </w:r>
    </w:p>
    <w:p w:rsidR="00000000" w:rsidDel="00000000" w:rsidP="00000000" w:rsidRDefault="00000000" w:rsidRPr="00000000" w14:paraId="000000B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1504950" cy="1038225"/>
            <wp:effectExtent b="0" l="0" r="0" t="0"/>
            <wp:docPr id="20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038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SII7 также имеет 3 обращения, наиболее часто из которых употребляется SII65, т.к. его нижним звуком является субдоминанта.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13. АЛЬТЕРАЦИЯ И ХРОМАТИЗМ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Альтерация (от латинского «изменять») – это изменение основной ступени лада. Знаки альтерации: #, b, X, bb, бекар. 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Ладовая альтерация придаёт мелодии напряжённость и способствует включению в гармонию красочных аккордов и созвучий. Альтерируются лишь те неустойчивые ступени, которые отстоят на б2 (тон) от звуков тонического трезвучия. Таким образом, получаются следующие альтерации: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в мажоре: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 ступень повышается и понижается, IV ступень повышается, VI ступень понижается (гармонический мажор); 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в миноре: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 ступень понижается, IV ступень понижается и повышается, VII ступень повышается (гармонический минор). 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результате альтерации образуется явление, называемое хроматизмом. Хроматизм (с греч. «краска»)– это повышение или понижение на полутон (м2) диатонической ступени лада, обостряющее ее тяготение к соседней ступени. Между диатонической ступенью и ее повышенным или пониженным вариантом возникает хроматический полутон (например, до-до#). Знаки альтерации, возникающие вследствие хроматизма, ставятся перед нотами и называются случайными. Они действительны только до конца такта. Хроматизм в мелодии связан с хроматическими вспомогательными и проходящими звуками. 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Вспомогательный звук является хроматическим, если не входит в диатоническую гамму и прилегает на м2 к окружающему его звуку (например, ре-до#-ре или соль-ляb-соль в До мажоре). 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Проходящий звук, является хроматическим, если он не входит в диатоническую гамму и образует скольжение по полутонам между двумя разными звуками (например, ре-ре#-ми или ля-ляb-соль в До мажоре). 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Хроматическим изменениям могут подвергаться все ступени лада, в том числе и устойчивые. Таким образом, в одном случае хроматизм совпадает с альтерацией, в другом — способствует украшению диатоники (проходящие и вспомогательные хроматизмы).</w:t>
      </w:r>
    </w:p>
    <w:p w:rsidR="00000000" w:rsidDel="00000000" w:rsidP="00000000" w:rsidRDefault="00000000" w:rsidRPr="00000000" w14:paraId="000000C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14. БУКВЕННОЕ ОБОЗНАЧЕНИЕ ЗВУКОВ И ТОНАЛЬНОСТЕЙ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Буквенная система обозначения звуков была изобретена в X веке во Франции. Она заключалась в том, что каждый звук обозначался латинской буквой алфавита: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– Ре – Ми – Фа – Соль – Ля – Си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  –  d   –  e  –  f   –   g    –  a  –  h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Повышение звука на пол тона (диез) обозначается прибавлением к названию звука слога is. Понижение звука на пол тона (бемоль) обозначается слогом es. Дубль диез обозначается слогом isis, а дубль бемоль – eses. В настоящее время буквенная система используется и для обозначения тональностей. Мажор обозначается словом dur (твёрдый), а минор – moll (мягкий). Мажорная тональность пишется с прописной буквы, а минорная – со строчной. Есть 3 исключения в написании звуков: ля бемоль – As (as), си бемоль – B (b), ми бемоль – Es (es).</w:t>
      </w:r>
    </w:p>
    <w:p w:rsidR="00000000" w:rsidDel="00000000" w:rsidP="00000000" w:rsidRDefault="00000000" w:rsidRPr="00000000" w14:paraId="000000C8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15. КВИНТОВЫЙ КРУГ ТОНАЛЬНОСТЕЙ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Порядок расположения тональностей одного лада, диезных – по ч5 вверх, а бемольных – по ч5 вниз, называется – квинтовым кругом. В музыке употребляется 7 диезных и 7 бемольных тональностей. Знаки альтерации пишутся при ключе и называются – ключевыми. Каждая новая диезная тональность появляется через ч5 вверх, а новый ключевой диез приходится на VI ступень новой тональности. Таким образом получается следующий ряд мажорных и минорных диезных тональностей: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  –  G(1#) – D(2#) –  A(3#) –  E(4#) –  H(5#) –  Fis(6#)  –  Cis dur(7#)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  –    e      –    h      –     fis     –   cis    –    gis    –    dis      –    ais moll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Каждая новая бемольная тональность появляется через ч5 вниз, а новый ключевой бемоль приходится на IV ступень новой тональности. Таким образом получается следующий ряд мажорных и минорных бемольных тональностей: 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 – F(1бемоль)– B(2) – Es(3)– As(4)– Des(5)– Ges(6)– Ces dur(7)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 –   d moll      –   g     –   c      –  f     –   b     –   es      –  as moll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4381500" cy="2895600"/>
            <wp:effectExtent b="0" l="0" r="0" t="0"/>
            <wp:docPr descr="http://www.7not.ru/theory/images/06_08.gif" id="210" name="image2.gif"/>
            <a:graphic>
              <a:graphicData uri="http://schemas.openxmlformats.org/drawingml/2006/picture">
                <pic:pic>
                  <pic:nvPicPr>
                    <pic:cNvPr descr="http://www.7not.ru/theory/images/06_08.gif" id="0" name="image2.gif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895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16. СИНКОПА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Cинкопа – это перенос акцента с сильной доли на слабую. Встречаются следующие формы синкоп: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междутактовые синкопы (двухдольные и трехдольные);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внутритактовые синкопы (двухдольные и трехдольные).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17. РОДСТВЕННЫЕ ТОНАЛЬНОСТИ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мажорные и минорные тональности образуют группы тональностей, находящихся между собой в гармоническом родстве.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Родственными называют те тональности тонические трезвучия которых находятся на ступенях данной тональности натурального и гармонического видов.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Тональности, имеющие наибольшее число общих звуков называют родственными. Каждая тональность имеет в родственных тональностях: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Параллельную главной тональности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Тональность субдоминанты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Параллельная тональность субдоминанты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Тональность доминанты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Параллельную тональность доминанты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Тональность минорной субдоминанты (в гармоническом виде) для мажора или мажорной доминанты (в гармоническом виде) для минора.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Например До-мажору родственны тональности ля минор, Фа мажор, ре минор, Соль мажор, ми минор, фа минор;  ля минору родственны тональности До мажор, ре минор, Соль мажор, ми минор, Фа мажор, Ми мажор.</w:t>
      </w:r>
    </w:p>
    <w:p w:rsidR="00000000" w:rsidDel="00000000" w:rsidP="00000000" w:rsidRDefault="00000000" w:rsidRPr="00000000" w14:paraId="000000E0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18. ПЕНТАТОНИКА</w:t>
      </w:r>
    </w:p>
    <w:p w:rsidR="00000000" w:rsidDel="00000000" w:rsidP="00000000" w:rsidRDefault="00000000" w:rsidRPr="00000000" w14:paraId="000000E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Лад, состоящий из 5 звуков называется - пентатоника (китайская гамма). Особенность этого лада – отсутствие в его составе полутонов (м2) и ступеней, образующих тритоны. Наибольшее применение получили 2 вида пентатоники: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Мажорная пентатоника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пентатоника с мажорным трезвучием от I ступени. Её строение: б2+б2+м3+б2. В мажорной пентатонике отсутствуют IV и VII ступени.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Минорная пентатоника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пентатоника с минорным трезвучием от I ступени. Её строение: м3+б2+б2+м3. В минорной пентатонике отсутствуют II и VI ступени.</w:t>
      </w:r>
    </w:p>
    <w:p w:rsidR="00000000" w:rsidDel="00000000" w:rsidP="00000000" w:rsidRDefault="00000000" w:rsidRPr="00000000" w14:paraId="000000E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19. ЛАДЫ НАРОДНОЙ МУЗЫКИ</w:t>
      </w:r>
    </w:p>
    <w:p w:rsidR="00000000" w:rsidDel="00000000" w:rsidP="00000000" w:rsidRDefault="00000000" w:rsidRPr="00000000" w14:paraId="000000E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Многие мелодии народных песен имеют в своей основе лады, схожие с мажором и минором, но отличающиеся от них отдельными звуками. Такие лады называются ладами народной музыки (натуральными ладами, старинными ладами).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К ладам мажорного наклонения относятся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Ионийский – совпадает с натуральным мажором; Лидийский –в нём повышается IV ступень; Миксолидийский –в нём понижается VII ступень.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К ладам минорного наклонения относятся: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Эолийский – совпадает с натуральным минором; Дорийский –в нём повышается VI ступень; Фригийский –в нём понижается II ступень.</w:t>
      </w:r>
    </w:p>
    <w:p w:rsidR="00000000" w:rsidDel="00000000" w:rsidP="00000000" w:rsidRDefault="00000000" w:rsidRPr="00000000" w14:paraId="000000E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20. ХРОМАТИЧЕСКАЯ ГАММА</w:t>
      </w:r>
    </w:p>
    <w:p w:rsidR="00000000" w:rsidDel="00000000" w:rsidP="00000000" w:rsidRDefault="00000000" w:rsidRPr="00000000" w14:paraId="000000E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Хроматическая гамма – это гамма, построенная по полутонам. Хроматическая гамма строится в мажоре и миноре.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В мажоре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при движении вверх ступени повышаются, хроматически не изменяются III и VI ст. При движении вниз ступени понижаются, хроматически не изменяются I и V ст.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В миноре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при движении вверх и вниз хроматически не изменяются I и V ст. </w:t>
      </w:r>
    </w:p>
    <w:p w:rsidR="00000000" w:rsidDel="00000000" w:rsidP="00000000" w:rsidRDefault="00000000" w:rsidRPr="00000000" w14:paraId="000000E6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21. ЭНГАРМОНИЧЕСКИ РАВНЫЕ ТОНАЛЬНОСТИ</w:t>
      </w:r>
    </w:p>
    <w:p w:rsidR="00000000" w:rsidDel="00000000" w:rsidP="00000000" w:rsidRDefault="00000000" w:rsidRPr="00000000" w14:paraId="000000E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Энгармонически равные тональности – это тональности, одинаковые по звучанию, но разные по названию. Мажорные и минорные тональности с 5, 6 и 7 диезами энгармонически равны мажорным и минорным тональностям с 5, 6 и 7 бемолями. Ключевые знаки в энгармонически равных тональностях в сумме составляют 12 знаков.</w:t>
      </w:r>
    </w:p>
    <w:p w:rsidR="00000000" w:rsidDel="00000000" w:rsidP="00000000" w:rsidRDefault="00000000" w:rsidRPr="00000000" w14:paraId="000000E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Мажорные тональности:</w:t>
      </w:r>
    </w:p>
    <w:p w:rsidR="00000000" w:rsidDel="00000000" w:rsidP="00000000" w:rsidRDefault="00000000" w:rsidRPr="00000000" w14:paraId="000000E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 dur (5#)     =   Ces dur (7 бемолей)</w:t>
      </w:r>
    </w:p>
    <w:p w:rsidR="00000000" w:rsidDel="00000000" w:rsidP="00000000" w:rsidRDefault="00000000" w:rsidRPr="00000000" w14:paraId="000000E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Fis dur (6#)   =   Ges dur(6 бемолей)</w:t>
      </w:r>
    </w:p>
    <w:p w:rsidR="00000000" w:rsidDel="00000000" w:rsidP="00000000" w:rsidRDefault="00000000" w:rsidRPr="00000000" w14:paraId="000000E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Cis dur(7#)    =   Des dur(5 бемолей)</w:t>
      </w:r>
    </w:p>
    <w:p w:rsidR="00000000" w:rsidDel="00000000" w:rsidP="00000000" w:rsidRDefault="00000000" w:rsidRPr="00000000" w14:paraId="000000E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Минорные тональности:</w:t>
      </w:r>
    </w:p>
    <w:p w:rsidR="00000000" w:rsidDel="00000000" w:rsidP="00000000" w:rsidRDefault="00000000" w:rsidRPr="00000000" w14:paraId="000000E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gis moll(5#)   =  as moll (7 бемолей)</w:t>
      </w:r>
    </w:p>
    <w:p w:rsidR="00000000" w:rsidDel="00000000" w:rsidP="00000000" w:rsidRDefault="00000000" w:rsidRPr="00000000" w14:paraId="000000E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dis moll(6#)   =  es moll (6 бемолей)</w:t>
      </w:r>
    </w:p>
    <w:p w:rsidR="00000000" w:rsidDel="00000000" w:rsidP="00000000" w:rsidRDefault="00000000" w:rsidRPr="00000000" w14:paraId="000000E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ais moll(7#)   =  b moll (5 бемолей)</w:t>
      </w:r>
    </w:p>
    <w:p w:rsidR="00000000" w:rsidDel="00000000" w:rsidP="00000000" w:rsidRDefault="00000000" w:rsidRPr="00000000" w14:paraId="000000F0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22. РИТМ. МЕТР. ТАКТ. ТАКТОВАЯ ЧЕРТА. АКЦЕНТ. ЗАТАКТ</w:t>
      </w:r>
    </w:p>
    <w:p w:rsidR="00000000" w:rsidDel="00000000" w:rsidP="00000000" w:rsidRDefault="00000000" w:rsidRPr="00000000" w14:paraId="000000F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Ритм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соотношение длительностей в музыке.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Метр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это равномерное чередование сильных и слабых долей времени.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Такт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отрезок мелодии между двумя соседними сильными долями.  Количество долей в такте может быть разным. Первая доля такта имеет больший вес, чем все остальные доли, поэтому она называется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сильной долей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Доли, не имеющие ударений, называются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слабыми долями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 нотной записи такты отделены друг от друга вертикальной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тактовой чертой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Тактовая черта ставится перед сильной долей для того, чтобы ее выделить.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Акцент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это ударение на сильной доле при исполнении музыки. Если музыка начинается со слабой доли, то вначале образуется неполный такт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затакт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 большинстве случаев произведения, начавшиеся с затакта, заканчиваются неполным тактом, дополняющим собой затакт. </w:t>
      </w:r>
    </w:p>
    <w:p w:rsidR="00000000" w:rsidDel="00000000" w:rsidP="00000000" w:rsidRDefault="00000000" w:rsidRPr="00000000" w14:paraId="000000F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23. ПРОСТЫЕ РАЗМЕРЫ</w:t>
      </w:r>
    </w:p>
    <w:p w:rsidR="00000000" w:rsidDel="00000000" w:rsidP="00000000" w:rsidRDefault="00000000" w:rsidRPr="00000000" w14:paraId="000000F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Простые размеры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это размеры, у которых в такте одна сильная доля. К ним относятся:</w:t>
      </w:r>
    </w:p>
    <w:p w:rsidR="00000000" w:rsidDel="00000000" w:rsidP="00000000" w:rsidRDefault="00000000" w:rsidRPr="00000000" w14:paraId="000000F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а) двухдольные размеры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2/2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123825" cy="190500"/>
            <wp:effectExtent b="0" l="0" r="0" t="0"/>
            <wp:docPr descr="http://www.7not.ru/theory/images/04_04.gif" id="209" name="image7.gif"/>
            <a:graphic>
              <a:graphicData uri="http://schemas.openxmlformats.org/drawingml/2006/picture">
                <pic:pic>
                  <pic:nvPicPr>
                    <pic:cNvPr descr="http://www.7not.ru/theory/images/04_04.gif" id="0" name="image7.gif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), 2/4, 2/8 </w:t>
      </w:r>
    </w:p>
    <w:p w:rsidR="00000000" w:rsidDel="00000000" w:rsidP="00000000" w:rsidRDefault="00000000" w:rsidRPr="00000000" w14:paraId="000000F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б) Трехдольные размеры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3/2, 3/4, 3/8, реже 3/16</w:t>
      </w:r>
    </w:p>
    <w:p w:rsidR="00000000" w:rsidDel="00000000" w:rsidP="00000000" w:rsidRDefault="00000000" w:rsidRPr="00000000" w14:paraId="000000F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Образование ритмических групп внутри такта называется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группировкой длительностей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1388110</wp:posOffset>
            </wp:positionH>
            <wp:positionV relativeFrom="paragraph">
              <wp:posOffset>430530</wp:posOffset>
            </wp:positionV>
            <wp:extent cx="4200525" cy="447675"/>
            <wp:effectExtent b="0" l="0" r="0" t="0"/>
            <wp:wrapSquare wrapText="bothSides" distB="0" distT="0" distL="114300" distR="114300"/>
            <wp:docPr descr="http://www.7not.ru/theory/images/04_07.gif" id="212" name="image3.gif"/>
            <a:graphic>
              <a:graphicData uri="http://schemas.openxmlformats.org/drawingml/2006/picture">
                <pic:pic>
                  <pic:nvPicPr>
                    <pic:cNvPr descr="http://www.7not.ru/theory/images/04_07.gif" id="0" name="image3.gif"/>
                    <pic:cNvPicPr preferRelativeResize="0"/>
                  </pic:nvPicPr>
                  <pic:blipFill>
                    <a:blip r:embed="rId13"/>
                    <a:srcRect b="20588" l="0" r="0" t="10294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447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F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группировке длительностей в простых размерах основные доли такта должны быть отделены друг от друга. </w:t>
      </w:r>
    </w:p>
    <w:p w:rsidR="00000000" w:rsidDel="00000000" w:rsidP="00000000" w:rsidRDefault="00000000" w:rsidRPr="00000000" w14:paraId="000000F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Объединение всех длительностей общим ребром возможно, когда эти длительности одинаковые.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1283335</wp:posOffset>
            </wp:positionH>
            <wp:positionV relativeFrom="paragraph">
              <wp:posOffset>247650</wp:posOffset>
            </wp:positionV>
            <wp:extent cx="4400550" cy="466725"/>
            <wp:effectExtent b="0" l="0" r="0" t="0"/>
            <wp:wrapSquare wrapText="bothSides" distB="0" distT="0" distL="114300" distR="114300"/>
            <wp:docPr descr="http://www.7not.ru/theory/images/04_08.gif" id="213" name="image8.gif"/>
            <a:graphic>
              <a:graphicData uri="http://schemas.openxmlformats.org/drawingml/2006/picture">
                <pic:pic>
                  <pic:nvPicPr>
                    <pic:cNvPr descr="http://www.7not.ru/theory/images/04_08.gif" id="0" name="image8.gif"/>
                    <pic:cNvPicPr preferRelativeResize="0"/>
                  </pic:nvPicPr>
                  <pic:blipFill>
                    <a:blip r:embed="rId14"/>
                    <a:srcRect b="22579" l="0" r="0" t="9677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466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F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размере 3/8 ввиду мелких долей такта допускается следующая группировка: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1235710</wp:posOffset>
            </wp:positionH>
            <wp:positionV relativeFrom="paragraph">
              <wp:posOffset>269240</wp:posOffset>
            </wp:positionV>
            <wp:extent cx="4505325" cy="457200"/>
            <wp:effectExtent b="0" l="0" r="0" t="0"/>
            <wp:wrapSquare wrapText="bothSides" distB="0" distT="0" distL="114300" distR="114300"/>
            <wp:docPr descr="http://www.7not.ru/theory/images/04_09.gif" id="215" name="image9.gif"/>
            <a:graphic>
              <a:graphicData uri="http://schemas.openxmlformats.org/drawingml/2006/picture">
                <pic:pic>
                  <pic:nvPicPr>
                    <pic:cNvPr descr="http://www.7not.ru/theory/images/04_09.gif" id="0" name="image9.gif"/>
                    <pic:cNvPicPr preferRelativeResize="0"/>
                  </pic:nvPicPr>
                  <pic:blipFill>
                    <a:blip r:embed="rId15"/>
                    <a:srcRect b="15117" l="0" r="0" t="9302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F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2483485</wp:posOffset>
            </wp:positionH>
            <wp:positionV relativeFrom="paragraph">
              <wp:posOffset>125095</wp:posOffset>
            </wp:positionV>
            <wp:extent cx="3971925" cy="989965"/>
            <wp:effectExtent b="0" l="0" r="0" t="0"/>
            <wp:wrapSquare wrapText="bothSides" distB="0" distT="0" distL="114300" distR="114300"/>
            <wp:docPr descr="http://www.7not.ru/theory/images/04_11.gif" id="214" name="image11.gif"/>
            <a:graphic>
              <a:graphicData uri="http://schemas.openxmlformats.org/drawingml/2006/picture">
                <pic:pic>
                  <pic:nvPicPr>
                    <pic:cNvPr descr="http://www.7not.ru/theory/images/04_11.gif" id="0" name="image11.gif"/>
                    <pic:cNvPicPr preferRelativeResize="0"/>
                  </pic:nvPicPr>
                  <pic:blipFill>
                    <a:blip r:embed="rId16"/>
                    <a:srcRect b="11028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9899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F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Пример группировки длительностей:</w:t>
      </w:r>
    </w:p>
    <w:p w:rsidR="00000000" w:rsidDel="00000000" w:rsidP="00000000" w:rsidRDefault="00000000" w:rsidRPr="00000000" w14:paraId="000000F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24. СЛОЖНЫЕ РАЗМЕРЫ</w:t>
      </w:r>
    </w:p>
    <w:p w:rsidR="00000000" w:rsidDel="00000000" w:rsidP="00000000" w:rsidRDefault="00000000" w:rsidRPr="00000000" w14:paraId="000001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Сложный размер состоит из 2 и более простых размеров и может иметь несколько сильных долей. Акцент первой доли сложного метра сильнее остальных его акцентов, поэтому эта доля называется сильной, а доли с более слабыми акцентами называются относительно сильными долями. Наиболее употребительны следующие сложные размеры: а) 4-хдольные: 4/4, 4/8, реже 4/2. б) 6-дольные: 6/4, 6/8, реже 6/16. в) 9-дольные: 9/8, очень редко 9/4 и 9/16. г) 12-дольные: 12/8 , реже 12/16.</w:t>
      </w:r>
    </w:p>
    <w:p w:rsidR="00000000" w:rsidDel="00000000" w:rsidP="00000000" w:rsidRDefault="00000000" w:rsidRPr="00000000" w14:paraId="000001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Группировка в сложных размерах заключается в том, что простые размеры группируются отдельно, образуя самостоятельные группы, как бы скрытые такты. </w:t>
      </w:r>
    </w:p>
    <w:p w:rsidR="00000000" w:rsidDel="00000000" w:rsidP="00000000" w:rsidRDefault="00000000" w:rsidRPr="00000000" w14:paraId="0000010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25. СМЕШАННЫЕ РАЗМЕРЫ</w:t>
      </w:r>
    </w:p>
    <w:p w:rsidR="00000000" w:rsidDel="00000000" w:rsidP="00000000" w:rsidRDefault="00000000" w:rsidRPr="00000000" w14:paraId="000001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слияния 2 или нескольких простых разнородных размеров образуются сложные смешанные размеры. Смешанные размеры встречаются в музыке реже простых и сложных размеров. Наиболее употребительные из них 5-дольные и 7-дольные: 5/4, 5/8, 7/4, 7/8. Изредка встречаются другие смешанные размеры, например 11/4. Смешанные размеры отличаются от сложных размеров некоторыми особенностями: строение смешанных размеров зависит от последовательности простых размеров; чередование сильных и относительно сильных долей такта следует неравномерно.</w:t>
      </w:r>
    </w:p>
    <w:p w:rsidR="00000000" w:rsidDel="00000000" w:rsidP="00000000" w:rsidRDefault="00000000" w:rsidRPr="00000000" w14:paraId="000001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а)  5-дольные размеры:</w:t>
      </w:r>
    </w:p>
    <w:p w:rsidR="00000000" w:rsidDel="00000000" w:rsidP="00000000" w:rsidRDefault="00000000" w:rsidRPr="00000000" w14:paraId="000001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-43179</wp:posOffset>
            </wp:positionH>
            <wp:positionV relativeFrom="paragraph">
              <wp:posOffset>71755</wp:posOffset>
            </wp:positionV>
            <wp:extent cx="3657600" cy="942975"/>
            <wp:effectExtent b="0" l="0" r="0" t="0"/>
            <wp:wrapSquare wrapText="bothSides" distB="0" distT="0" distL="114300" distR="114300"/>
            <wp:docPr descr="http://www.7not.ru/theory/images/04_12.gif" id="211" name="image1.gif"/>
            <a:graphic>
              <a:graphicData uri="http://schemas.openxmlformats.org/drawingml/2006/picture">
                <pic:pic>
                  <pic:nvPicPr>
                    <pic:cNvPr descr="http://www.7not.ru/theory/images/04_12.gif" id="0" name="image1.gif"/>
                    <pic:cNvPicPr preferRelativeResize="0"/>
                  </pic:nvPicPr>
                  <pic:blipFill>
                    <a:blip r:embed="rId17"/>
                    <a:srcRect b="4616" l="0" r="0" t="9229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942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б) 7-дольные размеры: 7/4 (3/4+2/4+2/4) и 7/4 (2/4+2/4+3/4).</w:t>
      </w:r>
    </w:p>
    <w:p w:rsidR="00000000" w:rsidDel="00000000" w:rsidP="00000000" w:rsidRDefault="00000000" w:rsidRPr="00000000" w14:paraId="000001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Встречаются также переменные размеры, в этом случае новый размер выставляется в начале такта.</w:t>
      </w:r>
    </w:p>
    <w:p w:rsidR="00000000" w:rsidDel="00000000" w:rsidP="00000000" w:rsidRDefault="00000000" w:rsidRPr="00000000" w14:paraId="0000010B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 Spacing"/>
    <w:link w:val="a4"/>
    <w:uiPriority w:val="1"/>
    <w:qFormat w:val="1"/>
    <w:rsid w:val="002275FA"/>
    <w:pPr>
      <w:spacing w:after="0" w:line="240" w:lineRule="auto"/>
    </w:pPr>
    <w:rPr>
      <w:rFonts w:ascii="Calibri" w:cs="Times New Roman" w:eastAsia="Calibri" w:hAnsi="Calibri"/>
      <w:lang w:eastAsia="en-US"/>
    </w:rPr>
  </w:style>
  <w:style w:type="table" w:styleId="a5">
    <w:name w:val="Table Grid"/>
    <w:basedOn w:val="a1"/>
    <w:uiPriority w:val="59"/>
    <w:rsid w:val="002275FA"/>
    <w:pPr>
      <w:spacing w:after="0" w:line="240" w:lineRule="auto"/>
    </w:pPr>
    <w:rPr>
      <w:rFonts w:eastAsiaTheme="minorHAnsi"/>
      <w:lang w:eastAsia="en-US"/>
    </w:r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a4" w:customStyle="1">
    <w:name w:val="Без интервала Знак"/>
    <w:basedOn w:val="a0"/>
    <w:link w:val="a3"/>
    <w:uiPriority w:val="1"/>
    <w:rsid w:val="002275FA"/>
    <w:rPr>
      <w:rFonts w:ascii="Calibri" w:cs="Times New Roman" w:eastAsia="Calibri" w:hAnsi="Calibri"/>
      <w:lang w:eastAsia="en-US"/>
    </w:rPr>
  </w:style>
  <w:style w:type="paragraph" w:styleId="a6">
    <w:name w:val="Balloon Text"/>
    <w:basedOn w:val="a"/>
    <w:link w:val="a7"/>
    <w:uiPriority w:val="99"/>
    <w:semiHidden w:val="1"/>
    <w:unhideWhenUsed w:val="1"/>
    <w:rsid w:val="002275F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7" w:customStyle="1">
    <w:name w:val="Текст выноски Знак"/>
    <w:basedOn w:val="a0"/>
    <w:link w:val="a6"/>
    <w:uiPriority w:val="99"/>
    <w:semiHidden w:val="1"/>
    <w:rsid w:val="002275FA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gif"/><Relationship Id="rId10" Type="http://schemas.openxmlformats.org/officeDocument/2006/relationships/image" Target="media/image6.png"/><Relationship Id="rId13" Type="http://schemas.openxmlformats.org/officeDocument/2006/relationships/image" Target="media/image3.gif"/><Relationship Id="rId12" Type="http://schemas.openxmlformats.org/officeDocument/2006/relationships/image" Target="media/image7.gif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5" Type="http://schemas.openxmlformats.org/officeDocument/2006/relationships/image" Target="media/image9.gif"/><Relationship Id="rId14" Type="http://schemas.openxmlformats.org/officeDocument/2006/relationships/image" Target="media/image8.gif"/><Relationship Id="rId17" Type="http://schemas.openxmlformats.org/officeDocument/2006/relationships/image" Target="media/image1.gif"/><Relationship Id="rId16" Type="http://schemas.openxmlformats.org/officeDocument/2006/relationships/image" Target="media/image11.gif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jp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ciHYx9ZxHJTUlF557ODJarAlWA==">AMUW2mUlIVBIeoQNthky4MJ3UyqbQ8I7Wk4tGntK3F5ttuHgQE4hhplxlwWT3Fr8qLuSNVVq7XO15RFtgzbGJPLbpZG8HRMB9k11PELNOb+I4cbX1DpVPBkby43Quw6TW+BNkyVSBtEG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2020-12-15T18:38:00Z</dcterms:created>
  <dc:creator>User</dc:creator>
</cp:coreProperties>
</file>